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C12ECE">
        <w:rPr>
          <w:rFonts w:ascii="Arial" w:hAnsi="Arial" w:cs="Arial"/>
          <w:b/>
          <w:sz w:val="26"/>
          <w:szCs w:val="26"/>
        </w:rPr>
        <w:t>4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692308">
        <w:rPr>
          <w:rFonts w:ascii="Arial" w:hAnsi="Arial" w:cs="Arial"/>
          <w:b/>
          <w:sz w:val="26"/>
          <w:szCs w:val="26"/>
        </w:rPr>
        <w:t xml:space="preserve">2020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7C4C60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3A" w:rsidRDefault="007C4C60" w:rsidP="00884F01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Сроки уплаты имущественных налогов физических лиц. Негативные последствия неуплаты налоговых платежей. Уплата задолженности через онлайн-сервисы ФНС России.</w:t>
            </w:r>
          </w:p>
          <w:p w:rsidR="007C4C60" w:rsidRDefault="007C4C60" w:rsidP="00884F01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2.Преимущества единого налогового платежа.</w:t>
            </w:r>
          </w:p>
          <w:p w:rsidR="007C4C60" w:rsidRDefault="007C4C60" w:rsidP="00884F01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3.Промо-страница «Налоговое уведомление 2020» на сайте ФНС России.</w:t>
            </w:r>
          </w:p>
          <w:p w:rsidR="00884F01" w:rsidRDefault="007C4C60" w:rsidP="00884F01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4F01">
              <w:rPr>
                <w:rFonts w:ascii="Arial" w:hAnsi="Arial" w:cs="Arial"/>
                <w:sz w:val="24"/>
                <w:szCs w:val="24"/>
              </w:rPr>
              <w:t>.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</w:t>
            </w:r>
            <w:r w:rsidR="002F71E0">
              <w:rPr>
                <w:rFonts w:ascii="Arial" w:hAnsi="Arial" w:cs="Arial"/>
                <w:sz w:val="24"/>
                <w:szCs w:val="24"/>
              </w:rPr>
              <w:t>зможности электронных сервисов И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нтернет-сайта ФНС России по услугам государственной регистрации налогоплательщиков.</w:t>
            </w:r>
          </w:p>
          <w:p w:rsidR="00713805" w:rsidRDefault="007C4C60" w:rsidP="00713805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13805">
              <w:rPr>
                <w:rFonts w:ascii="Arial" w:hAnsi="Arial" w:cs="Arial"/>
                <w:sz w:val="24"/>
                <w:szCs w:val="24"/>
              </w:rPr>
              <w:t>.В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озможн</w:t>
            </w:r>
            <w:r w:rsidR="002F71E0">
              <w:rPr>
                <w:rFonts w:ascii="Arial" w:hAnsi="Arial" w:cs="Arial"/>
                <w:sz w:val="24"/>
                <w:szCs w:val="24"/>
              </w:rPr>
              <w:t>ости и преимущества И</w:t>
            </w:r>
            <w:r w:rsidR="00713805">
              <w:rPr>
                <w:rFonts w:ascii="Arial" w:hAnsi="Arial" w:cs="Arial"/>
                <w:sz w:val="24"/>
                <w:szCs w:val="24"/>
              </w:rPr>
              <w:t>нтернет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805">
              <w:rPr>
                <w:rFonts w:ascii="Arial" w:hAnsi="Arial" w:cs="Arial"/>
                <w:sz w:val="24"/>
                <w:szCs w:val="24"/>
              </w:rPr>
              <w:t xml:space="preserve">сервиса «Личный 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кабинет налогоплательщика для физических лиц».</w:t>
            </w:r>
          </w:p>
          <w:p w:rsidR="00713805" w:rsidRDefault="007C4C60" w:rsidP="00713805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D3072D" w:rsidRPr="00D3072D">
              <w:rPr>
                <w:rFonts w:ascii="Arial" w:hAnsi="Arial" w:cs="Arial"/>
                <w:sz w:val="24"/>
                <w:szCs w:val="24"/>
              </w:rPr>
              <w:t>Об утверждении формы, формата, порядка заполнения и порядка представления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      </w:r>
            <w:r w:rsidR="00D3072D">
              <w:rPr>
                <w:rFonts w:ascii="Arial" w:hAnsi="Arial" w:cs="Arial"/>
                <w:sz w:val="24"/>
                <w:szCs w:val="24"/>
              </w:rPr>
              <w:t xml:space="preserve"> посредством СМС-сообщений</w:t>
            </w:r>
            <w:r w:rsidR="00663C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1E0" w:rsidRPr="00D3072D" w:rsidRDefault="007C4C60" w:rsidP="007C4C60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663CDB" w:rsidRPr="00663CDB">
              <w:rPr>
                <w:rFonts w:ascii="Arial" w:hAnsi="Arial" w:cs="Arial"/>
                <w:sz w:val="24"/>
                <w:szCs w:val="24"/>
              </w:rPr>
              <w:t>Обсуждение актуальных вопросов налогообложения. Ответы на вопросы налогоплательщиков.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884F01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</w:t>
            </w:r>
            <w:r w:rsidR="00692308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1D" w:rsidRDefault="00713805" w:rsidP="0009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884F01" w:rsidRPr="00713805">
              <w:rPr>
                <w:rFonts w:ascii="Arial" w:eastAsia="Times New Roman" w:hAnsi="Arial" w:cs="Arial"/>
                <w:sz w:val="24"/>
                <w:szCs w:val="24"/>
              </w:rPr>
              <w:t>Переход на иные режимы налогообложения в связи с отменой единого налога на вмененный доход с 01.01.2021</w:t>
            </w:r>
            <w:r w:rsidR="00095FD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F71E0" w:rsidRPr="00713805" w:rsidRDefault="002F71E0" w:rsidP="0009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3805" w:rsidRDefault="00713805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7C4C60">
              <w:rPr>
                <w:rFonts w:ascii="Arial" w:eastAsia="Times New Roman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</w:t>
            </w:r>
            <w:r w:rsidR="00095FD6">
              <w:rPr>
                <w:rFonts w:ascii="Arial" w:eastAsia="Times New Roman" w:hAnsi="Arial" w:cs="Arial"/>
                <w:sz w:val="24"/>
                <w:szCs w:val="24"/>
              </w:rPr>
              <w:t>латежей в бюджетную систему РФ.</w:t>
            </w:r>
          </w:p>
          <w:p w:rsidR="00095FD6" w:rsidRPr="007C4C60" w:rsidRDefault="00095FD6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095FD6">
              <w:rPr>
                <w:rFonts w:ascii="Arial" w:eastAsia="Times New Roman" w:hAnsi="Arial" w:cs="Arial"/>
                <w:sz w:val="24"/>
                <w:szCs w:val="24"/>
              </w:rPr>
              <w:t xml:space="preserve">Негативные последствия неуплаты налоговых платежей. Уплата задолженности через онлайн-сервисы ФНС </w:t>
            </w:r>
            <w:r w:rsidRPr="00095F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России.</w:t>
            </w:r>
          </w:p>
          <w:p w:rsidR="00713805" w:rsidRDefault="00713805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13805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Электронное взаимодействие с налоговыми органами. Возможности электронных сервисов интернет-сайта ФНС России. </w:t>
            </w:r>
            <w:r w:rsidRPr="00713805">
              <w:rPr>
                <w:rFonts w:ascii="Arial" w:hAnsi="Arial" w:cs="Arial"/>
                <w:sz w:val="24"/>
                <w:szCs w:val="24"/>
              </w:rPr>
              <w:t>Уплата задолженности через онлайн-сервисы ФНС России. Возможности и преимущества интернет -</w:t>
            </w:r>
            <w:r w:rsidR="0009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805">
              <w:rPr>
                <w:rFonts w:ascii="Arial" w:hAnsi="Arial" w:cs="Arial"/>
                <w:sz w:val="24"/>
                <w:szCs w:val="24"/>
              </w:rPr>
              <w:t>сервиса «Личный кабинет налогоплательщика для физических лиц».</w:t>
            </w:r>
          </w:p>
          <w:p w:rsidR="007C4C60" w:rsidRPr="002F71E0" w:rsidRDefault="007C4C60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663CDB" w:rsidRPr="00663CDB">
              <w:rPr>
                <w:rFonts w:ascii="Arial" w:hAnsi="Arial" w:cs="Arial"/>
                <w:sz w:val="24"/>
                <w:szCs w:val="24"/>
              </w:rPr>
              <w:t>Обсуждение актуальных вопросов налогообложения.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69230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84F01">
              <w:rPr>
                <w:rFonts w:ascii="Arial" w:hAnsi="Arial" w:cs="Arial"/>
                <w:sz w:val="24"/>
                <w:szCs w:val="24"/>
              </w:rPr>
              <w:t>.12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</w:t>
      </w:r>
      <w:r w:rsidR="00692308">
        <w:rPr>
          <w:rFonts w:ascii="Arial" w:hAnsi="Arial" w:cs="Arial"/>
          <w:sz w:val="26"/>
          <w:szCs w:val="26"/>
        </w:rPr>
        <w:t xml:space="preserve"> </w:t>
      </w:r>
      <w:r w:rsidRPr="00803834">
        <w:rPr>
          <w:rFonts w:ascii="Arial" w:hAnsi="Arial" w:cs="Arial"/>
          <w:sz w:val="26"/>
          <w:szCs w:val="26"/>
        </w:rPr>
        <w:t>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7C97"/>
    <w:multiLevelType w:val="hybridMultilevel"/>
    <w:tmpl w:val="8E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15CC"/>
    <w:multiLevelType w:val="hybridMultilevel"/>
    <w:tmpl w:val="79148056"/>
    <w:lvl w:ilvl="0" w:tplc="43CEA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403E"/>
    <w:multiLevelType w:val="hybridMultilevel"/>
    <w:tmpl w:val="4F6C3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3D89"/>
    <w:multiLevelType w:val="hybridMultilevel"/>
    <w:tmpl w:val="3F1C98B8"/>
    <w:lvl w:ilvl="0" w:tplc="7A6861B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095FD6"/>
    <w:rsid w:val="00133AE2"/>
    <w:rsid w:val="00145385"/>
    <w:rsid w:val="00181849"/>
    <w:rsid w:val="0018729F"/>
    <w:rsid w:val="00212EA0"/>
    <w:rsid w:val="00234976"/>
    <w:rsid w:val="0026340C"/>
    <w:rsid w:val="00291525"/>
    <w:rsid w:val="00295AE9"/>
    <w:rsid w:val="002F71E0"/>
    <w:rsid w:val="003002CD"/>
    <w:rsid w:val="003105B4"/>
    <w:rsid w:val="003528ED"/>
    <w:rsid w:val="0038724D"/>
    <w:rsid w:val="003A4B77"/>
    <w:rsid w:val="004174E5"/>
    <w:rsid w:val="004864E2"/>
    <w:rsid w:val="004B6DE7"/>
    <w:rsid w:val="004D0D73"/>
    <w:rsid w:val="004E0E9A"/>
    <w:rsid w:val="004E63EF"/>
    <w:rsid w:val="005562F5"/>
    <w:rsid w:val="00562A36"/>
    <w:rsid w:val="005A7E45"/>
    <w:rsid w:val="005D5A24"/>
    <w:rsid w:val="00645C1D"/>
    <w:rsid w:val="00663CDB"/>
    <w:rsid w:val="00692308"/>
    <w:rsid w:val="00713805"/>
    <w:rsid w:val="00746BA6"/>
    <w:rsid w:val="007A6790"/>
    <w:rsid w:val="007C4C60"/>
    <w:rsid w:val="007F7B43"/>
    <w:rsid w:val="00857582"/>
    <w:rsid w:val="00884F01"/>
    <w:rsid w:val="008B6F22"/>
    <w:rsid w:val="008D753A"/>
    <w:rsid w:val="008E03EF"/>
    <w:rsid w:val="008F359D"/>
    <w:rsid w:val="00955602"/>
    <w:rsid w:val="00986874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12ECE"/>
    <w:rsid w:val="00C3321D"/>
    <w:rsid w:val="00C46CE2"/>
    <w:rsid w:val="00C540A8"/>
    <w:rsid w:val="00CB72BD"/>
    <w:rsid w:val="00CE738A"/>
    <w:rsid w:val="00CE7BEC"/>
    <w:rsid w:val="00D3072D"/>
    <w:rsid w:val="00D4745B"/>
    <w:rsid w:val="00D854CA"/>
    <w:rsid w:val="00DA3EA3"/>
    <w:rsid w:val="00E26809"/>
    <w:rsid w:val="00EE0AEA"/>
    <w:rsid w:val="00FC320F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 Филиппова</cp:lastModifiedBy>
  <cp:revision>4</cp:revision>
  <cp:lastPrinted>2018-06-22T08:55:00Z</cp:lastPrinted>
  <dcterms:created xsi:type="dcterms:W3CDTF">2020-09-14T09:20:00Z</dcterms:created>
  <dcterms:modified xsi:type="dcterms:W3CDTF">2020-10-13T13:49:00Z</dcterms:modified>
</cp:coreProperties>
</file>